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18.10.2022 r. -15.11.2022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grA35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Floriańska 170 38-200 Jasło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