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17.01.2023 r. -09.02.2023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grA43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Al. Niepodległości 2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39 -400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