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spacing w:line="240" w:lineRule="auto"/>
        <w:rPr>
          <w:highlight w:val="white"/>
        </w:rPr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29.03.2023 r. - 10.05.2023 r. </w:t>
      </w:r>
      <w:r w:rsidDel="00000000" w:rsidR="00000000" w:rsidRPr="00000000">
        <w:rPr>
          <w:rtl w:val="0"/>
        </w:rPr>
      </w:r>
    </w:p>
    <w:tbl>
      <w:tblPr>
        <w:tblStyle w:val="Table1"/>
        <w:tblW w:w="1344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0"/>
        <w:gridCol w:w="2475"/>
        <w:gridCol w:w="1080"/>
        <w:gridCol w:w="1155"/>
        <w:gridCol w:w="2025"/>
        <w:gridCol w:w="2010"/>
        <w:gridCol w:w="1110"/>
        <w:gridCol w:w="3045"/>
        <w:tblGridChange w:id="0">
          <w:tblGrid>
            <w:gridCol w:w="540"/>
            <w:gridCol w:w="2475"/>
            <w:gridCol w:w="1080"/>
            <w:gridCol w:w="1155"/>
            <w:gridCol w:w="2025"/>
            <w:gridCol w:w="2010"/>
            <w:gridCol w:w="1110"/>
            <w:gridCol w:w="3045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A53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29.03.2023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15:30-18:45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Łukasiewicza 1C, 39-300 Mielec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A53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05.04.2023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15:30-18:45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Łukasiewicza 1C, 39-300 Mielec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A53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11.04.2023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15:30-18:45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Łukasiewicza 1C, 39-300 Mielec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A53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15:30-18:45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Łukasiewicza 1C, 39-300 Mielec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A53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19.04.2023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15:30-18:45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Łukasiewicza 1C, 39-300 Mielec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A53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25.04.2023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15:30-18:45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Łukasiewicza 1C, 39-300 Mielec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A53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26.04.2023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15:30-18:45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Łukasiewicza 1C, 39-300 Mielec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A53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moduł.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10.05.2023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15:30-17:00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Łukasiewicza 1C, 39-300 Mielec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</w:t>
              <w:br w:type="textWrapping"/>
              <w:t xml:space="preserve">https://eurodialog.pl/podkarpackie/</w:t>
            </w:r>
          </w:p>
        </w:tc>
      </w:tr>
    </w:tbl>
    <w:p w:rsidR="00000000" w:rsidDel="00000000" w:rsidP="00000000" w:rsidRDefault="00000000" w:rsidRPr="00000000" w14:paraId="0000005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                                        ………………………………………………………………</w:t>
      </w:r>
    </w:p>
    <w:p w:rsidR="00000000" w:rsidDel="00000000" w:rsidP="00000000" w:rsidRDefault="00000000" w:rsidRPr="00000000" w14:paraId="00000060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</w:t>
        <w:tab/>
        <w:tab/>
        <w:tab/>
        <w:tab/>
        <w:tab/>
        <w:t xml:space="preserve">    Data i podpis osoby upoważnione</w:t>
      </w:r>
    </w:p>
    <w:sectPr>
      <w:headerReference r:id="rId7" w:type="default"/>
      <w:pgSz w:h="11906" w:w="16838" w:orient="landscape"/>
      <w:pgMar w:bottom="670.8661417322844" w:top="2313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75" y="3457725"/>
                        <a:ext cx="5900420" cy="644525"/>
                        <a:chOff x="2395775" y="3457725"/>
                        <a:chExt cx="5900450" cy="644550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Relationship Id="rId3" Type="http://schemas.openxmlformats.org/officeDocument/2006/relationships/image" Target="media/image3.jpg"/><Relationship Id="rId4" Type="http://schemas.openxmlformats.org/officeDocument/2006/relationships/image" Target="media/image5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