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20.03.2023 r. - 30.05.2023 r.</w:t>
      </w:r>
    </w:p>
    <w:tbl>
      <w:tblPr>
        <w:tblStyle w:val="Table1"/>
        <w:tblW w:w="137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2565"/>
        <w:gridCol w:w="1290"/>
        <w:gridCol w:w="1230"/>
        <w:gridCol w:w="2010"/>
        <w:gridCol w:w="1950"/>
        <w:gridCol w:w="1005"/>
        <w:gridCol w:w="3015"/>
        <w:tblGridChange w:id="0">
          <w:tblGrid>
            <w:gridCol w:w="705"/>
            <w:gridCol w:w="2565"/>
            <w:gridCol w:w="1290"/>
            <w:gridCol w:w="1230"/>
            <w:gridCol w:w="2010"/>
            <w:gridCol w:w="1950"/>
            <w:gridCol w:w="1005"/>
            <w:gridCol w:w="301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B9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Mikołaja Kopernika 3, 39-400 Tarnobrzeg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F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</w:t>
        <w:tab/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F7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8" w:type="default"/>
      <w:pgSz w:h="11906" w:w="16838" w:orient="landscape"/>
      <w:pgMar w:bottom="670" w:top="2313" w:left="1417" w:right="1417" w:header="56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0</wp:posOffset>
              </wp:positionV>
              <wp:extent cx="5900420" cy="644525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2395775" y="3457725"/>
                          <a:chExt cx="5900450" cy="6445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5775" y="3457725"/>
                            <a:ext cx="5900450" cy="6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5790" y="3457738"/>
                            <a:ext cx="5900420" cy="644525"/>
                            <a:chOff x="2395775" y="3457725"/>
                            <a:chExt cx="5900450" cy="6445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5775" y="3457725"/>
                              <a:ext cx="5900450" cy="64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5790" y="3457738"/>
                              <a:ext cx="5900420" cy="644525"/>
                              <a:chOff x="2395790" y="3457738"/>
                              <a:chExt cx="5900420" cy="64452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395790" y="3457738"/>
                                <a:ext cx="5900400" cy="64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5790" y="3457738"/>
                                <a:ext cx="5900420" cy="644525"/>
                                <a:chOff x="2395790" y="3457738"/>
                                <a:chExt cx="5900420" cy="64452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395790" y="3457738"/>
                                  <a:ext cx="5900400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395790" y="3457738"/>
                                  <a:ext cx="5900420" cy="644525"/>
                                  <a:chOff x="0" y="0"/>
                                  <a:chExt cx="6019800" cy="657225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60198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4171950" y="47625"/>
                                    <a:ext cx="18478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247775" y="47625"/>
                                    <a:ext cx="13525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descr="wup-rzeszow-logo-poziom-mono-cmyk" id="14" name="Shape 14"/>
                                  <pic:cNvPicPr preferRelativeResize="0"/>
                                </pic:nvPicPr>
                                <pic:blipFill rotWithShape="1">
                                  <a:blip r:embed="rId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2600325" y="133350"/>
                                    <a:ext cx="156210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5" name="Shape 15"/>
                                  <pic:cNvPicPr preferRelativeResize="0"/>
                                </pic:nvPicPr>
                                <pic:blipFill rotWithShape="1">
                                  <a:blip r:embed="rId4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4777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0</wp:posOffset>
              </wp:positionV>
              <wp:extent cx="5900420" cy="64452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l-PL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HTruy1LNS9yI7Ff+M0ofrgXszQ==">AMUW2mV91C1hLWsMtG1KJSd9IduUyVdLQOEF8pjOroVTiZyGOMGt0Fa64s0uZDIhnmWoeKVWH1QxyEO9k2O7iupiUjFulafnN8QBX6AIqxHU6AEGdo/wJZQ=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2022-03-14T12:35:00Z</dcterms:created>
</cp:coreProperties>
</file>